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C9D" w:rsidRDefault="007B3C9D" w:rsidP="007B3C9D">
      <w:pPr>
        <w:ind w:firstLine="720"/>
        <w:jc w:val="center"/>
        <w:rPr>
          <w:rFonts w:ascii="Times New Roman" w:hAnsi="Times New Roman" w:cs="Times New Roman"/>
          <w:sz w:val="24"/>
          <w:szCs w:val="24"/>
        </w:rPr>
      </w:pPr>
    </w:p>
    <w:p w:rsidR="007B3C9D" w:rsidRDefault="007B3C9D" w:rsidP="007B3C9D">
      <w:pPr>
        <w:ind w:firstLine="720"/>
        <w:jc w:val="center"/>
        <w:rPr>
          <w:rFonts w:ascii="Times New Roman" w:hAnsi="Times New Roman" w:cs="Times New Roman"/>
          <w:sz w:val="24"/>
          <w:szCs w:val="24"/>
        </w:rPr>
      </w:pPr>
    </w:p>
    <w:p w:rsidR="007B3C9D" w:rsidRDefault="007B3C9D" w:rsidP="007B3C9D">
      <w:pPr>
        <w:ind w:firstLine="720"/>
        <w:jc w:val="center"/>
        <w:rPr>
          <w:rFonts w:ascii="Times New Roman" w:hAnsi="Times New Roman" w:cs="Times New Roman"/>
          <w:sz w:val="24"/>
          <w:szCs w:val="24"/>
        </w:rPr>
      </w:pPr>
    </w:p>
    <w:p w:rsidR="007B3C9D" w:rsidRDefault="007B3C9D" w:rsidP="007B3C9D">
      <w:pPr>
        <w:ind w:firstLine="720"/>
        <w:jc w:val="center"/>
        <w:rPr>
          <w:rFonts w:ascii="Times New Roman" w:hAnsi="Times New Roman" w:cs="Times New Roman"/>
          <w:sz w:val="24"/>
          <w:szCs w:val="24"/>
        </w:rPr>
      </w:pPr>
    </w:p>
    <w:p w:rsidR="00FF04F8" w:rsidRDefault="00FF04F8" w:rsidP="007B3C9D">
      <w:pPr>
        <w:ind w:firstLine="720"/>
        <w:jc w:val="center"/>
        <w:rPr>
          <w:rFonts w:ascii="Times New Roman" w:hAnsi="Times New Roman" w:cs="Times New Roman"/>
          <w:sz w:val="24"/>
          <w:szCs w:val="24"/>
        </w:rPr>
      </w:pPr>
    </w:p>
    <w:p w:rsidR="00FF04F8" w:rsidRDefault="00FF04F8" w:rsidP="007B3C9D">
      <w:pPr>
        <w:ind w:firstLine="720"/>
        <w:jc w:val="center"/>
        <w:rPr>
          <w:rFonts w:ascii="Times New Roman" w:hAnsi="Times New Roman" w:cs="Times New Roman"/>
          <w:sz w:val="24"/>
          <w:szCs w:val="24"/>
        </w:rPr>
      </w:pPr>
    </w:p>
    <w:p w:rsidR="007B3C9D" w:rsidRDefault="007B3C9D" w:rsidP="007B3C9D">
      <w:pPr>
        <w:ind w:firstLine="720"/>
        <w:jc w:val="center"/>
        <w:rPr>
          <w:rFonts w:ascii="Times New Roman" w:hAnsi="Times New Roman" w:cs="Times New Roman"/>
          <w:sz w:val="24"/>
          <w:szCs w:val="24"/>
        </w:rPr>
      </w:pPr>
    </w:p>
    <w:p w:rsidR="007B3C9D" w:rsidRDefault="007B3C9D" w:rsidP="007B3C9D">
      <w:pPr>
        <w:ind w:firstLine="720"/>
        <w:jc w:val="center"/>
        <w:rPr>
          <w:rFonts w:ascii="Times New Roman" w:hAnsi="Times New Roman" w:cs="Times New Roman"/>
          <w:sz w:val="24"/>
          <w:szCs w:val="24"/>
        </w:rPr>
      </w:pPr>
    </w:p>
    <w:p w:rsidR="007B3C9D" w:rsidRDefault="007B3C9D" w:rsidP="007B3C9D">
      <w:pPr>
        <w:ind w:firstLine="720"/>
        <w:jc w:val="center"/>
        <w:rPr>
          <w:rFonts w:ascii="Times New Roman" w:hAnsi="Times New Roman" w:cs="Times New Roman"/>
          <w:sz w:val="24"/>
          <w:szCs w:val="24"/>
        </w:rPr>
      </w:pPr>
      <w:r>
        <w:rPr>
          <w:rFonts w:ascii="Times New Roman" w:hAnsi="Times New Roman" w:cs="Times New Roman"/>
          <w:sz w:val="24"/>
          <w:szCs w:val="24"/>
        </w:rPr>
        <w:t>Economic Report</w:t>
      </w:r>
    </w:p>
    <w:p w:rsidR="007B3C9D" w:rsidRDefault="007B3C9D" w:rsidP="007B3C9D">
      <w:pPr>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7B3C9D" w:rsidRDefault="007B3C9D" w:rsidP="007B3C9D">
      <w:pPr>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7B3C9D" w:rsidRDefault="007B3C9D">
      <w:pPr>
        <w:rPr>
          <w:rFonts w:ascii="Times New Roman" w:hAnsi="Times New Roman" w:cs="Times New Roman"/>
          <w:sz w:val="24"/>
          <w:szCs w:val="24"/>
        </w:rPr>
      </w:pPr>
      <w:r>
        <w:rPr>
          <w:rFonts w:ascii="Times New Roman" w:hAnsi="Times New Roman" w:cs="Times New Roman"/>
          <w:sz w:val="24"/>
          <w:szCs w:val="24"/>
        </w:rPr>
        <w:br w:type="page"/>
      </w:r>
    </w:p>
    <w:p w:rsidR="00102D9B" w:rsidRDefault="00102D9B" w:rsidP="00102D9B">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Economic Report</w:t>
      </w:r>
    </w:p>
    <w:p w:rsidR="004F14F2" w:rsidRPr="004F14F2" w:rsidRDefault="004F14F2" w:rsidP="007B3C9D">
      <w:pPr>
        <w:ind w:firstLine="720"/>
        <w:rPr>
          <w:rFonts w:ascii="Times New Roman" w:hAnsi="Times New Roman" w:cs="Times New Roman"/>
          <w:sz w:val="24"/>
          <w:szCs w:val="24"/>
        </w:rPr>
      </w:pPr>
      <w:r w:rsidRPr="004F14F2">
        <w:rPr>
          <w:rFonts w:ascii="Times New Roman" w:hAnsi="Times New Roman" w:cs="Times New Roman"/>
          <w:sz w:val="24"/>
          <w:szCs w:val="24"/>
        </w:rPr>
        <w:t>According</w:t>
      </w:r>
      <w:r w:rsidR="00102D9B">
        <w:rPr>
          <w:rFonts w:ascii="Times New Roman" w:hAnsi="Times New Roman" w:cs="Times New Roman"/>
          <w:sz w:val="24"/>
          <w:szCs w:val="24"/>
        </w:rPr>
        <w:t xml:space="preserve"> to Zuesse and Khan</w:t>
      </w:r>
      <w:bookmarkStart w:id="0" w:name="_GoBack"/>
      <w:bookmarkEnd w:id="0"/>
      <w:r w:rsidR="00102D9B">
        <w:rPr>
          <w:rFonts w:ascii="Times New Roman" w:hAnsi="Times New Roman" w:cs="Times New Roman"/>
          <w:sz w:val="24"/>
          <w:szCs w:val="24"/>
        </w:rPr>
        <w:t xml:space="preserve"> (</w:t>
      </w:r>
      <w:r w:rsidRPr="004F14F2">
        <w:rPr>
          <w:rFonts w:ascii="Times New Roman" w:hAnsi="Times New Roman" w:cs="Times New Roman"/>
          <w:sz w:val="24"/>
          <w:szCs w:val="24"/>
        </w:rPr>
        <w:t>2014</w:t>
      </w:r>
      <w:r w:rsidR="00102D9B">
        <w:rPr>
          <w:rFonts w:ascii="Times New Roman" w:hAnsi="Times New Roman" w:cs="Times New Roman"/>
          <w:sz w:val="24"/>
          <w:szCs w:val="24"/>
        </w:rPr>
        <w:t>)</w:t>
      </w:r>
      <w:r w:rsidRPr="004F14F2">
        <w:rPr>
          <w:rFonts w:ascii="Times New Roman" w:hAnsi="Times New Roman" w:cs="Times New Roman"/>
          <w:sz w:val="24"/>
          <w:szCs w:val="24"/>
        </w:rPr>
        <w:t xml:space="preserve">, there was established a comprehensive scientific study to determine whether America is a democratic or dictatorial government. This study shows that the system in America is more dictatorial than it is democratic, ((Zuesse &amp; Khan, 2018)).  This has led to the decline of the government’s responsiveness to the preferences of the public. The system does not pay attention to the salient issues that are given much attention by the media. This indicates that the media which exposes the public is under the control of the government. The government, therefore, uses the media to propagandize their interests. Consequently, the majority of the citizens will end up not getting what they would want the government to give them.  </w:t>
      </w:r>
    </w:p>
    <w:p w:rsidR="004F14F2" w:rsidRPr="004F14F2" w:rsidRDefault="004F14F2" w:rsidP="007B3C9D">
      <w:pPr>
        <w:ind w:firstLine="720"/>
        <w:rPr>
          <w:rFonts w:ascii="Times New Roman" w:hAnsi="Times New Roman" w:cs="Times New Roman"/>
          <w:sz w:val="24"/>
          <w:szCs w:val="24"/>
        </w:rPr>
      </w:pPr>
      <w:r w:rsidRPr="004F14F2">
        <w:rPr>
          <w:rFonts w:ascii="Times New Roman" w:hAnsi="Times New Roman" w:cs="Times New Roman"/>
          <w:sz w:val="24"/>
          <w:szCs w:val="24"/>
        </w:rPr>
        <w:t xml:space="preserve">An authoritarian government system is likely to lead to inequalities between the poor and the rich. This has a great impact on the political and economic influence. The rising inequalities translate to the concentration of the wealth in the hands of the rich few. This further means that the accumulation of power is also in the hands of the rich few.  The danger in the increase between the rich few and the rest of the Americans is the increase of power, both politically and economically for the rich, according to Lawrence Katz (Pazzanese, 2016). </w:t>
      </w:r>
      <w:r w:rsidR="00BB4061">
        <w:rPr>
          <w:rFonts w:ascii="Times New Roman" w:hAnsi="Times New Roman" w:cs="Times New Roman"/>
          <w:sz w:val="24"/>
          <w:szCs w:val="24"/>
        </w:rPr>
        <w:t xml:space="preserve">As a </w:t>
      </w:r>
      <w:r w:rsidR="00515DD2">
        <w:rPr>
          <w:rFonts w:ascii="Times New Roman" w:hAnsi="Times New Roman" w:cs="Times New Roman"/>
          <w:sz w:val="24"/>
          <w:szCs w:val="24"/>
        </w:rPr>
        <w:t>result, America is a one-</w:t>
      </w:r>
      <w:r w:rsidR="00BB4061">
        <w:rPr>
          <w:rFonts w:ascii="Times New Roman" w:hAnsi="Times New Roman" w:cs="Times New Roman"/>
          <w:sz w:val="24"/>
          <w:szCs w:val="24"/>
        </w:rPr>
        <w:t>dollar-one-</w:t>
      </w:r>
      <w:r w:rsidRPr="004F14F2">
        <w:rPr>
          <w:rFonts w:ascii="Times New Roman" w:hAnsi="Times New Roman" w:cs="Times New Roman"/>
          <w:sz w:val="24"/>
          <w:szCs w:val="24"/>
        </w:rPr>
        <w:t>vote system, where the major political and economic decisions are influenced by the rich who are fewer than the majority.</w:t>
      </w:r>
    </w:p>
    <w:p w:rsidR="004F14F2" w:rsidRPr="004F14F2" w:rsidRDefault="004F14F2" w:rsidP="007B3C9D">
      <w:pPr>
        <w:ind w:firstLine="720"/>
        <w:rPr>
          <w:rFonts w:ascii="Times New Roman" w:hAnsi="Times New Roman" w:cs="Times New Roman"/>
          <w:sz w:val="24"/>
          <w:szCs w:val="24"/>
        </w:rPr>
      </w:pPr>
      <w:r w:rsidRPr="004F14F2">
        <w:rPr>
          <w:rFonts w:ascii="Times New Roman" w:hAnsi="Times New Roman" w:cs="Times New Roman"/>
          <w:sz w:val="24"/>
          <w:szCs w:val="24"/>
        </w:rPr>
        <w:t>In</w:t>
      </w:r>
      <w:r w:rsidR="00BB4061">
        <w:rPr>
          <w:rFonts w:ascii="Times New Roman" w:hAnsi="Times New Roman" w:cs="Times New Roman"/>
          <w:sz w:val="24"/>
          <w:szCs w:val="24"/>
        </w:rPr>
        <w:t xml:space="preserve"> </w:t>
      </w:r>
      <w:r w:rsidR="00177172">
        <w:rPr>
          <w:rFonts w:ascii="Times New Roman" w:hAnsi="Times New Roman" w:cs="Times New Roman"/>
          <w:sz w:val="24"/>
          <w:szCs w:val="24"/>
        </w:rPr>
        <w:t xml:space="preserve">the </w:t>
      </w:r>
      <w:r w:rsidR="00BB4061">
        <w:rPr>
          <w:rFonts w:ascii="Times New Roman" w:hAnsi="Times New Roman" w:cs="Times New Roman"/>
          <w:sz w:val="24"/>
          <w:szCs w:val="24"/>
        </w:rPr>
        <w:t>US</w:t>
      </w:r>
      <w:r w:rsidRPr="004F14F2">
        <w:rPr>
          <w:rFonts w:ascii="Times New Roman" w:hAnsi="Times New Roman" w:cs="Times New Roman"/>
          <w:sz w:val="24"/>
          <w:szCs w:val="24"/>
        </w:rPr>
        <w:t>, Democracy has not been able to facilitate the shifting of the resources from the rich few to the lower income majority; instead, what has been seen is the increased inequality and low economic mobility. This inequality has its effects on almost every aspect of livelihood. This is not fair for the majority. Reason being that there have emerged social disconnects among the members of the public based on their classes, leading to problems such as inequitable results in education. In this situation, as said by Robert Putnam, one’s family income is put above their abilities, where dumb rich kids have more chances to graduate than smart poor kids.</w:t>
      </w:r>
    </w:p>
    <w:p w:rsidR="004F14F2" w:rsidRPr="004F14F2" w:rsidRDefault="004F14F2" w:rsidP="007B3C9D">
      <w:pPr>
        <w:ind w:firstLine="720"/>
        <w:rPr>
          <w:rFonts w:ascii="Times New Roman" w:hAnsi="Times New Roman" w:cs="Times New Roman"/>
          <w:sz w:val="24"/>
          <w:szCs w:val="24"/>
        </w:rPr>
      </w:pPr>
      <w:r w:rsidRPr="004F14F2">
        <w:rPr>
          <w:rFonts w:ascii="Times New Roman" w:hAnsi="Times New Roman" w:cs="Times New Roman"/>
          <w:sz w:val="24"/>
          <w:szCs w:val="24"/>
        </w:rPr>
        <w:t xml:space="preserve">Generally, the preferences of the average citizens </w:t>
      </w:r>
      <w:r w:rsidR="00BB4061">
        <w:rPr>
          <w:rFonts w:ascii="Times New Roman" w:hAnsi="Times New Roman" w:cs="Times New Roman"/>
          <w:sz w:val="24"/>
          <w:szCs w:val="24"/>
        </w:rPr>
        <w:t xml:space="preserve">greatly </w:t>
      </w:r>
      <w:r w:rsidRPr="004F14F2">
        <w:rPr>
          <w:rFonts w:ascii="Times New Roman" w:hAnsi="Times New Roman" w:cs="Times New Roman"/>
          <w:sz w:val="24"/>
          <w:szCs w:val="24"/>
        </w:rPr>
        <w:t>impact on national poli</w:t>
      </w:r>
      <w:r w:rsidR="00BB4061">
        <w:rPr>
          <w:rFonts w:ascii="Times New Roman" w:hAnsi="Times New Roman" w:cs="Times New Roman"/>
          <w:sz w:val="24"/>
          <w:szCs w:val="24"/>
        </w:rPr>
        <w:t>tical change. However, in a one-dollar-</w:t>
      </w:r>
      <w:r w:rsidRPr="004F14F2">
        <w:rPr>
          <w:rFonts w:ascii="Times New Roman" w:hAnsi="Times New Roman" w:cs="Times New Roman"/>
          <w:sz w:val="24"/>
          <w:szCs w:val="24"/>
        </w:rPr>
        <w:t>one vote system, when the analysis of the average citizens is added to the interests of the rich and other interest groups, the preferences of the citizens are overshadowed and vanish completely. The only time the citizens get what they want is when it is also of interest to the elite groups and interest groups. In contrast, authoritarian systems can lead to better economic growth as compared to some democratic systems. This is however possible if the government is led by a group of people with reasonable enlightenment (Acemoglu, 2014).  Such governments are able to impose policies that favor economic growth and development.</w:t>
      </w:r>
    </w:p>
    <w:p w:rsidR="004F14F2" w:rsidRDefault="004F14F2" w:rsidP="007B3C9D">
      <w:pPr>
        <w:ind w:firstLine="720"/>
        <w:rPr>
          <w:rFonts w:ascii="Times New Roman" w:hAnsi="Times New Roman" w:cs="Times New Roman"/>
          <w:sz w:val="24"/>
          <w:szCs w:val="24"/>
        </w:rPr>
      </w:pPr>
      <w:r w:rsidRPr="004F14F2">
        <w:rPr>
          <w:rFonts w:ascii="Times New Roman" w:hAnsi="Times New Roman" w:cs="Times New Roman"/>
          <w:sz w:val="24"/>
          <w:szCs w:val="24"/>
        </w:rPr>
        <w:t>Despite the fact that the economic inequality between the rich few and the majority are unfair, the citizens have not been able to elect leaders who support communism. This has been caused by the same problem of inequality within the political parties in America, that is, Republican and Democratic (Pazzanese, 2016). These parties are as well controlled by the billionaires within them. As a result, the parties do not focus on the will of the masses but rather the interests of their rich owners.</w:t>
      </w:r>
    </w:p>
    <w:p w:rsidR="004F14F2" w:rsidRPr="00BB4061" w:rsidRDefault="004F14F2" w:rsidP="007B3C9D">
      <w:pPr>
        <w:ind w:firstLine="720"/>
        <w:rPr>
          <w:rFonts w:ascii="Times New Roman" w:hAnsi="Times New Roman" w:cs="Times New Roman"/>
          <w:b/>
          <w:sz w:val="24"/>
          <w:szCs w:val="24"/>
        </w:rPr>
      </w:pPr>
      <w:r w:rsidRPr="00BB4061">
        <w:rPr>
          <w:rFonts w:ascii="Times New Roman" w:hAnsi="Times New Roman" w:cs="Times New Roman"/>
          <w:b/>
          <w:sz w:val="24"/>
          <w:szCs w:val="24"/>
        </w:rPr>
        <w:t>References:</w:t>
      </w:r>
    </w:p>
    <w:p w:rsidR="004F14F2" w:rsidRPr="00BB4061" w:rsidRDefault="004F14F2" w:rsidP="007B3C9D">
      <w:pPr>
        <w:spacing w:after="0" w:line="240" w:lineRule="auto"/>
        <w:ind w:left="720" w:firstLine="720"/>
        <w:rPr>
          <w:rFonts w:ascii="Times New Roman" w:hAnsi="Times New Roman" w:cs="Times New Roman"/>
          <w:sz w:val="24"/>
          <w:szCs w:val="24"/>
        </w:rPr>
      </w:pPr>
    </w:p>
    <w:p w:rsidR="004F14F2" w:rsidRPr="00BB4061" w:rsidRDefault="004F14F2" w:rsidP="00BB4061">
      <w:pPr>
        <w:spacing w:after="0" w:line="240" w:lineRule="auto"/>
        <w:ind w:left="785" w:hangingChars="327" w:hanging="785"/>
        <w:rPr>
          <w:rStyle w:val="selectable"/>
          <w:rFonts w:ascii="Times New Roman" w:hAnsi="Times New Roman" w:cs="Times New Roman"/>
          <w:color w:val="000000"/>
          <w:sz w:val="24"/>
          <w:szCs w:val="24"/>
        </w:rPr>
      </w:pPr>
      <w:r w:rsidRPr="00BB4061">
        <w:rPr>
          <w:rStyle w:val="selectable"/>
          <w:rFonts w:ascii="Times New Roman" w:hAnsi="Times New Roman" w:cs="Times New Roman"/>
          <w:color w:val="000000"/>
          <w:sz w:val="24"/>
          <w:szCs w:val="24"/>
        </w:rPr>
        <w:t xml:space="preserve">Acemoglu, D. (2014). Does democracy boost economic growth? Retrieved from </w:t>
      </w:r>
      <w:hyperlink r:id="rId6" w:history="1">
        <w:r w:rsidRPr="00BB4061">
          <w:rPr>
            <w:rStyle w:val="Hyperlink"/>
            <w:rFonts w:ascii="Times New Roman" w:hAnsi="Times New Roman" w:cs="Times New Roman"/>
            <w:sz w:val="24"/>
            <w:szCs w:val="24"/>
          </w:rPr>
          <w:t>https://www.weforum.org/agenda/2014/05/democracy-boost-economic-growth/</w:t>
        </w:r>
      </w:hyperlink>
    </w:p>
    <w:p w:rsidR="004F14F2" w:rsidRPr="00BB4061" w:rsidRDefault="004F14F2" w:rsidP="00BB4061">
      <w:pPr>
        <w:spacing w:after="0" w:line="240" w:lineRule="auto"/>
        <w:ind w:left="785" w:hangingChars="327" w:hanging="785"/>
        <w:rPr>
          <w:rFonts w:ascii="Times New Roman" w:hAnsi="Times New Roman" w:cs="Times New Roman"/>
          <w:sz w:val="24"/>
          <w:szCs w:val="24"/>
        </w:rPr>
      </w:pPr>
      <w:r w:rsidRPr="00BB4061">
        <w:rPr>
          <w:rStyle w:val="selectable"/>
          <w:rFonts w:ascii="Times New Roman" w:hAnsi="Times New Roman" w:cs="Times New Roman"/>
          <w:color w:val="000000"/>
          <w:sz w:val="24"/>
          <w:szCs w:val="24"/>
        </w:rPr>
        <w:t>Pazzanese, C. (2016). The costs of inequality: Increasingly, it’s the rich and the rest. Retrieved from https://news.harvard.edu/gazette/story/2016/02/the-costs-of-inequality-increasingly-its-the-rich-and-the-rest/</w:t>
      </w:r>
    </w:p>
    <w:p w:rsidR="004F14F2" w:rsidRPr="00BB4061" w:rsidRDefault="004F14F2" w:rsidP="00BB4061">
      <w:pPr>
        <w:spacing w:after="0" w:line="240" w:lineRule="auto"/>
        <w:ind w:left="785" w:hangingChars="327" w:hanging="785"/>
        <w:rPr>
          <w:rStyle w:val="selectable"/>
          <w:rFonts w:ascii="Times New Roman" w:hAnsi="Times New Roman" w:cs="Times New Roman"/>
          <w:color w:val="000000"/>
          <w:sz w:val="24"/>
          <w:szCs w:val="24"/>
        </w:rPr>
      </w:pPr>
      <w:r w:rsidRPr="00BB4061">
        <w:rPr>
          <w:rStyle w:val="selectable"/>
          <w:rFonts w:ascii="Times New Roman" w:hAnsi="Times New Roman" w:cs="Times New Roman"/>
          <w:color w:val="000000"/>
          <w:sz w:val="24"/>
          <w:szCs w:val="24"/>
        </w:rPr>
        <w:t xml:space="preserve">Zuesse, E., Zuesse, E., Khan, D., &amp; Khan, D. (2018). America is one-dollar-one-vote, not really one-person-one vote. Retrieved from </w:t>
      </w:r>
      <w:hyperlink r:id="rId7" w:history="1">
        <w:r w:rsidRPr="00BB4061">
          <w:rPr>
            <w:rStyle w:val="Hyperlink"/>
            <w:rFonts w:ascii="Times New Roman" w:hAnsi="Times New Roman" w:cs="Times New Roman"/>
            <w:sz w:val="24"/>
            <w:szCs w:val="24"/>
          </w:rPr>
          <w:t>https://moderndiplomacy.eu/2018/07/02/america-is-one-dollar-one-vote-not-really-one-person-one-vote/</w:t>
        </w:r>
      </w:hyperlink>
    </w:p>
    <w:p w:rsidR="004F14F2" w:rsidRPr="00BB4061" w:rsidRDefault="004F14F2" w:rsidP="00BB4061">
      <w:pPr>
        <w:spacing w:after="0" w:line="240" w:lineRule="auto"/>
        <w:ind w:left="785" w:hangingChars="327" w:hanging="785"/>
        <w:rPr>
          <w:rFonts w:ascii="Times New Roman" w:hAnsi="Times New Roman" w:cs="Times New Roman"/>
          <w:sz w:val="24"/>
          <w:szCs w:val="24"/>
        </w:rPr>
      </w:pPr>
    </w:p>
    <w:p w:rsidR="004F14F2" w:rsidRPr="00BB4061" w:rsidRDefault="004F14F2" w:rsidP="00BB4061">
      <w:pPr>
        <w:spacing w:after="0" w:line="240" w:lineRule="auto"/>
        <w:ind w:left="785" w:hangingChars="327" w:hanging="785"/>
        <w:rPr>
          <w:rFonts w:ascii="Times New Roman" w:hAnsi="Times New Roman" w:cs="Times New Roman"/>
          <w:sz w:val="24"/>
          <w:szCs w:val="24"/>
        </w:rPr>
      </w:pPr>
    </w:p>
    <w:p w:rsidR="004F14F2" w:rsidRPr="00BB4061" w:rsidRDefault="004F14F2" w:rsidP="007B3C9D">
      <w:pPr>
        <w:spacing w:after="0" w:line="240" w:lineRule="auto"/>
        <w:ind w:firstLine="720"/>
        <w:rPr>
          <w:rFonts w:ascii="Times New Roman" w:hAnsi="Times New Roman" w:cs="Times New Roman"/>
          <w:sz w:val="24"/>
          <w:szCs w:val="24"/>
        </w:rPr>
      </w:pPr>
    </w:p>
    <w:p w:rsidR="004F14F2" w:rsidRDefault="004F14F2" w:rsidP="007B3C9D">
      <w:pPr>
        <w:spacing w:after="0" w:line="240" w:lineRule="auto"/>
        <w:ind w:firstLine="720"/>
        <w:rPr>
          <w:rFonts w:ascii="Times New Roman" w:hAnsi="Times New Roman" w:cs="Times New Roman"/>
          <w:sz w:val="24"/>
          <w:szCs w:val="24"/>
        </w:rPr>
      </w:pPr>
    </w:p>
    <w:p w:rsidR="005A2C21" w:rsidRPr="004F14F2" w:rsidRDefault="005A2C21" w:rsidP="007B3C9D">
      <w:pPr>
        <w:ind w:firstLine="720"/>
        <w:rPr>
          <w:rFonts w:ascii="Times New Roman" w:hAnsi="Times New Roman" w:cs="Times New Roman"/>
          <w:sz w:val="24"/>
          <w:szCs w:val="24"/>
        </w:rPr>
      </w:pPr>
    </w:p>
    <w:sectPr w:rsidR="005A2C21" w:rsidRPr="004F14F2" w:rsidSect="007B3C9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C55" w:rsidRDefault="00255C55" w:rsidP="007B3C9D">
      <w:pPr>
        <w:spacing w:after="0" w:line="240" w:lineRule="auto"/>
      </w:pPr>
      <w:r>
        <w:separator/>
      </w:r>
    </w:p>
  </w:endnote>
  <w:endnote w:type="continuationSeparator" w:id="0">
    <w:p w:rsidR="00255C55" w:rsidRDefault="00255C55" w:rsidP="007B3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C55" w:rsidRDefault="00255C55" w:rsidP="007B3C9D">
      <w:pPr>
        <w:spacing w:after="0" w:line="240" w:lineRule="auto"/>
      </w:pPr>
      <w:r>
        <w:separator/>
      </w:r>
    </w:p>
  </w:footnote>
  <w:footnote w:type="continuationSeparator" w:id="0">
    <w:p w:rsidR="00255C55" w:rsidRDefault="00255C55" w:rsidP="007B3C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061" w:rsidRPr="00BB4061" w:rsidRDefault="00BB4061">
    <w:pPr>
      <w:pStyle w:val="Header"/>
      <w:rPr>
        <w:rFonts w:ascii="Times New Roman" w:hAnsi="Times New Roman" w:cs="Times New Roman"/>
        <w:sz w:val="24"/>
        <w:szCs w:val="24"/>
      </w:rPr>
    </w:pPr>
    <w:r w:rsidRPr="00BB4061">
      <w:rPr>
        <w:rFonts w:ascii="Times New Roman" w:hAnsi="Times New Roman" w:cs="Times New Roman"/>
        <w:sz w:val="24"/>
        <w:szCs w:val="24"/>
      </w:rPr>
      <w:t>ECONOMIC REPORT</w:t>
    </w:r>
    <w:r>
      <w:rPr>
        <w:rFonts w:ascii="Times New Roman" w:hAnsi="Times New Roman" w:cs="Times New Roman"/>
        <w:sz w:val="24"/>
        <w:szCs w:val="24"/>
      </w:rPr>
      <w:tab/>
    </w:r>
    <w:r>
      <w:rPr>
        <w:rFonts w:ascii="Times New Roman" w:hAnsi="Times New Roman" w:cs="Times New Roman"/>
        <w:sz w:val="24"/>
        <w:szCs w:val="24"/>
      </w:rPr>
      <w:tab/>
    </w:r>
    <w:r w:rsidRPr="00BB4061">
      <w:rPr>
        <w:rFonts w:ascii="Times New Roman" w:hAnsi="Times New Roman" w:cs="Times New Roman"/>
        <w:sz w:val="24"/>
        <w:szCs w:val="24"/>
      </w:rPr>
      <w:fldChar w:fldCharType="begin"/>
    </w:r>
    <w:r w:rsidRPr="00BB4061">
      <w:rPr>
        <w:rFonts w:ascii="Times New Roman" w:hAnsi="Times New Roman" w:cs="Times New Roman"/>
        <w:sz w:val="24"/>
        <w:szCs w:val="24"/>
      </w:rPr>
      <w:instrText xml:space="preserve"> PAGE   \* MERGEFORMAT </w:instrText>
    </w:r>
    <w:r w:rsidRPr="00BB4061">
      <w:rPr>
        <w:rFonts w:ascii="Times New Roman" w:hAnsi="Times New Roman" w:cs="Times New Roman"/>
        <w:sz w:val="24"/>
        <w:szCs w:val="24"/>
      </w:rPr>
      <w:fldChar w:fldCharType="separate"/>
    </w:r>
    <w:r w:rsidR="00796CFA">
      <w:rPr>
        <w:rFonts w:ascii="Times New Roman" w:hAnsi="Times New Roman" w:cs="Times New Roman"/>
        <w:noProof/>
        <w:sz w:val="24"/>
        <w:szCs w:val="24"/>
      </w:rPr>
      <w:t>2</w:t>
    </w:r>
    <w:r w:rsidRPr="00BB406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C9D" w:rsidRDefault="007B3C9D">
    <w:pPr>
      <w:pStyle w:val="Header"/>
    </w:pPr>
    <w:r w:rsidRPr="007B3C9D">
      <w:rPr>
        <w:rFonts w:ascii="Times New Roman" w:hAnsi="Times New Roman" w:cs="Times New Roman"/>
        <w:sz w:val="24"/>
        <w:szCs w:val="24"/>
      </w:rPr>
      <w:t xml:space="preserve">Running Head: </w:t>
    </w:r>
    <w:r w:rsidR="00BB4061" w:rsidRPr="007B3C9D">
      <w:rPr>
        <w:rFonts w:ascii="Times New Roman" w:hAnsi="Times New Roman" w:cs="Times New Roman"/>
        <w:sz w:val="24"/>
        <w:szCs w:val="24"/>
      </w:rPr>
      <w:t>ECONOMIC REPORT</w:t>
    </w:r>
    <w:r>
      <w:tab/>
    </w:r>
    <w:r>
      <w:tab/>
    </w:r>
    <w:r>
      <w:fldChar w:fldCharType="begin"/>
    </w:r>
    <w:r>
      <w:instrText xml:space="preserve"> PAGE   \* MERGEFORMAT </w:instrText>
    </w:r>
    <w:r>
      <w:fldChar w:fldCharType="separate"/>
    </w:r>
    <w:r w:rsidR="00255C55">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FAF"/>
    <w:rsid w:val="00102D9B"/>
    <w:rsid w:val="00177172"/>
    <w:rsid w:val="00187387"/>
    <w:rsid w:val="00255C55"/>
    <w:rsid w:val="002614AB"/>
    <w:rsid w:val="00334927"/>
    <w:rsid w:val="003C5421"/>
    <w:rsid w:val="00424835"/>
    <w:rsid w:val="004F14F2"/>
    <w:rsid w:val="004F56F5"/>
    <w:rsid w:val="00515DD2"/>
    <w:rsid w:val="005A2C21"/>
    <w:rsid w:val="00615448"/>
    <w:rsid w:val="00702618"/>
    <w:rsid w:val="00796CFA"/>
    <w:rsid w:val="007A5FAF"/>
    <w:rsid w:val="007B3C9D"/>
    <w:rsid w:val="008828F0"/>
    <w:rsid w:val="009A16A3"/>
    <w:rsid w:val="00A453F2"/>
    <w:rsid w:val="00A551A4"/>
    <w:rsid w:val="00A840FE"/>
    <w:rsid w:val="00B97ECC"/>
    <w:rsid w:val="00BB4061"/>
    <w:rsid w:val="00C15A2C"/>
    <w:rsid w:val="00D448D3"/>
    <w:rsid w:val="00E92A66"/>
    <w:rsid w:val="00FF0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197F58-0450-425B-A859-0E6CB1980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5FAF"/>
    <w:rPr>
      <w:color w:val="0000FF" w:themeColor="hyperlink"/>
      <w:u w:val="single"/>
    </w:rPr>
  </w:style>
  <w:style w:type="character" w:customStyle="1" w:styleId="selectable">
    <w:name w:val="selectable"/>
    <w:basedOn w:val="DefaultParagraphFont"/>
    <w:rsid w:val="00C15A2C"/>
  </w:style>
  <w:style w:type="paragraph" w:styleId="Header">
    <w:name w:val="header"/>
    <w:basedOn w:val="Normal"/>
    <w:link w:val="HeaderChar"/>
    <w:uiPriority w:val="99"/>
    <w:unhideWhenUsed/>
    <w:rsid w:val="007B3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C9D"/>
  </w:style>
  <w:style w:type="paragraph" w:styleId="Footer">
    <w:name w:val="footer"/>
    <w:basedOn w:val="Normal"/>
    <w:link w:val="FooterChar"/>
    <w:uiPriority w:val="99"/>
    <w:unhideWhenUsed/>
    <w:rsid w:val="007B3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moderndiplomacy.eu/2018/07/02/america-is-one-dollar-one-vote-not-really-one-person-one-vo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forum.org/agenda/2014/05/democracy-boost-economic-growth/"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hp15</cp:lastModifiedBy>
  <cp:revision>2</cp:revision>
  <dcterms:created xsi:type="dcterms:W3CDTF">2019-05-11T07:27:00Z</dcterms:created>
  <dcterms:modified xsi:type="dcterms:W3CDTF">2019-05-11T07:27:00Z</dcterms:modified>
</cp:coreProperties>
</file>